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CD" w:rsidRPr="004738CD" w:rsidRDefault="004738CD" w:rsidP="004738CD">
      <w:pPr>
        <w:jc w:val="center"/>
        <w:rPr>
          <w:color w:val="7030A0"/>
          <w:sz w:val="28"/>
          <w:szCs w:val="28"/>
          <w:u w:val="none"/>
        </w:rPr>
      </w:pPr>
      <w:r w:rsidRPr="004738CD">
        <w:rPr>
          <w:color w:val="7030A0"/>
          <w:sz w:val="28"/>
          <w:szCs w:val="28"/>
          <w:u w:val="none"/>
        </w:rPr>
        <w:t>Памятка для родителей:</w:t>
      </w:r>
    </w:p>
    <w:p w:rsidR="00FA742F" w:rsidRPr="004738CD" w:rsidRDefault="004738CD" w:rsidP="004738CD">
      <w:pPr>
        <w:jc w:val="center"/>
        <w:rPr>
          <w:color w:val="FF0000"/>
          <w:sz w:val="44"/>
          <w:szCs w:val="44"/>
          <w:u w:val="none"/>
        </w:rPr>
      </w:pPr>
      <w:r w:rsidRPr="004738CD">
        <w:rPr>
          <w:color w:val="FF0000"/>
          <w:sz w:val="44"/>
          <w:szCs w:val="44"/>
          <w:u w:val="none"/>
        </w:rPr>
        <w:t>«О правилах жизни ребенка в семье»</w:t>
      </w:r>
    </w:p>
    <w:p w:rsidR="004738CD" w:rsidRDefault="004738CD" w:rsidP="004738CD">
      <w:pPr>
        <w:jc w:val="center"/>
        <w:rPr>
          <w:color w:val="FF0000"/>
          <w:sz w:val="32"/>
          <w:szCs w:val="32"/>
          <w:u w:val="none"/>
        </w:rPr>
      </w:pPr>
    </w:p>
    <w:p w:rsidR="004738CD" w:rsidRPr="004738CD" w:rsidRDefault="004738CD" w:rsidP="004738CD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after="244" w:line="360" w:lineRule="auto"/>
        <w:ind w:left="40" w:right="20" w:firstLine="280"/>
        <w:rPr>
          <w:color w:val="7030A0"/>
          <w:sz w:val="28"/>
          <w:szCs w:val="28"/>
        </w:rPr>
      </w:pPr>
      <w:r w:rsidRPr="004738CD">
        <w:rPr>
          <w:color w:val="7030A0"/>
          <w:sz w:val="28"/>
          <w:szCs w:val="28"/>
        </w:rPr>
        <w:t>Правила (ограничения, запреты, требования) — неотъемлемая часть жизни каждого ребенка в семье.</w:t>
      </w:r>
    </w:p>
    <w:p w:rsidR="004738CD" w:rsidRPr="004738CD" w:rsidRDefault="004738CD" w:rsidP="004738CD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after="236" w:line="360" w:lineRule="auto"/>
        <w:ind w:left="40" w:right="20" w:firstLine="280"/>
        <w:rPr>
          <w:color w:val="7030A0"/>
          <w:sz w:val="28"/>
          <w:szCs w:val="28"/>
        </w:rPr>
      </w:pPr>
      <w:r w:rsidRPr="004738CD">
        <w:rPr>
          <w:color w:val="7030A0"/>
          <w:sz w:val="28"/>
          <w:szCs w:val="28"/>
        </w:rPr>
        <w:t>Хорошо если правил (ограниче</w:t>
      </w:r>
      <w:r w:rsidRPr="004738CD">
        <w:rPr>
          <w:color w:val="7030A0"/>
          <w:sz w:val="28"/>
          <w:szCs w:val="28"/>
        </w:rPr>
        <w:softHyphen/>
        <w:t>ний, запретов, требований) не слишком много, если они гибкие и не вступают в явное противоречие с потребностями ребенка.</w:t>
      </w:r>
    </w:p>
    <w:p w:rsidR="004738CD" w:rsidRPr="004738CD" w:rsidRDefault="004738CD" w:rsidP="004738CD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after="240" w:line="360" w:lineRule="auto"/>
        <w:ind w:left="40" w:right="20" w:firstLine="280"/>
        <w:rPr>
          <w:color w:val="7030A0"/>
          <w:sz w:val="28"/>
          <w:szCs w:val="28"/>
        </w:rPr>
      </w:pPr>
      <w:r w:rsidRPr="004738CD">
        <w:rPr>
          <w:color w:val="7030A0"/>
          <w:sz w:val="28"/>
          <w:szCs w:val="28"/>
        </w:rPr>
        <w:t>Все ограничения, запреты, тре</w:t>
      </w:r>
      <w:r w:rsidRPr="004738CD">
        <w:rPr>
          <w:color w:val="7030A0"/>
          <w:sz w:val="28"/>
          <w:szCs w:val="28"/>
        </w:rPr>
        <w:softHyphen/>
        <w:t>бования усваиваются ребенком при условии их согласованного предъявле</w:t>
      </w:r>
      <w:r w:rsidRPr="004738CD">
        <w:rPr>
          <w:color w:val="7030A0"/>
          <w:sz w:val="28"/>
          <w:szCs w:val="28"/>
        </w:rPr>
        <w:softHyphen/>
        <w:t>ния взрослыми членами семьи.</w:t>
      </w:r>
    </w:p>
    <w:p w:rsidR="004738CD" w:rsidRPr="004738CD" w:rsidRDefault="004738CD" w:rsidP="004738CD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after="240" w:line="360" w:lineRule="auto"/>
        <w:ind w:left="40" w:right="20" w:firstLine="280"/>
        <w:rPr>
          <w:color w:val="7030A0"/>
          <w:sz w:val="28"/>
          <w:szCs w:val="28"/>
        </w:rPr>
      </w:pPr>
      <w:r w:rsidRPr="004738CD">
        <w:rPr>
          <w:color w:val="7030A0"/>
          <w:sz w:val="28"/>
          <w:szCs w:val="28"/>
        </w:rPr>
        <w:t>Важно придерживаться в предъяв</w:t>
      </w:r>
      <w:r w:rsidRPr="004738CD">
        <w:rPr>
          <w:color w:val="7030A0"/>
          <w:sz w:val="28"/>
          <w:szCs w:val="28"/>
        </w:rPr>
        <w:softHyphen/>
        <w:t>лении ограничений, запретов, требова</w:t>
      </w:r>
      <w:r w:rsidRPr="004738CD">
        <w:rPr>
          <w:color w:val="7030A0"/>
          <w:sz w:val="28"/>
          <w:szCs w:val="28"/>
        </w:rPr>
        <w:softHyphen/>
        <w:t>ний дружественного, разъяснительного, но не повелительного тона.</w:t>
      </w:r>
    </w:p>
    <w:p w:rsidR="004738CD" w:rsidRPr="004738CD" w:rsidRDefault="004738CD" w:rsidP="004738CD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after="240" w:line="360" w:lineRule="auto"/>
        <w:ind w:left="40" w:right="20" w:firstLine="280"/>
        <w:rPr>
          <w:color w:val="7030A0"/>
          <w:sz w:val="28"/>
          <w:szCs w:val="28"/>
        </w:rPr>
      </w:pPr>
      <w:r w:rsidRPr="004738CD">
        <w:rPr>
          <w:color w:val="7030A0"/>
          <w:sz w:val="28"/>
          <w:szCs w:val="28"/>
        </w:rPr>
        <w:t>Обращаясь к ограничениям, за</w:t>
      </w:r>
      <w:r w:rsidRPr="004738CD">
        <w:rPr>
          <w:color w:val="7030A0"/>
          <w:sz w:val="28"/>
          <w:szCs w:val="28"/>
        </w:rPr>
        <w:softHyphen/>
        <w:t>претам, требованиям, важно пользовать</w:t>
      </w:r>
      <w:r w:rsidRPr="004738CD">
        <w:rPr>
          <w:color w:val="7030A0"/>
          <w:sz w:val="28"/>
          <w:szCs w:val="28"/>
        </w:rPr>
        <w:softHyphen/>
        <w:t>ся системой взаимных уступок.</w:t>
      </w:r>
    </w:p>
    <w:p w:rsidR="004738CD" w:rsidRPr="004738CD" w:rsidRDefault="004738CD" w:rsidP="004738CD">
      <w:pPr>
        <w:spacing w:line="360" w:lineRule="auto"/>
        <w:jc w:val="center"/>
        <w:rPr>
          <w:color w:val="7030A0"/>
          <w:sz w:val="28"/>
          <w:szCs w:val="28"/>
          <w:u w:val="none"/>
        </w:rPr>
      </w:pPr>
      <w:r w:rsidRPr="004738CD">
        <w:rPr>
          <w:color w:val="7030A0"/>
          <w:sz w:val="28"/>
          <w:szCs w:val="28"/>
          <w:u w:val="none"/>
        </w:rPr>
        <w:t>Помните: принципиальность уместна менее всего!</w:t>
      </w:r>
    </w:p>
    <w:sectPr w:rsidR="004738CD" w:rsidRPr="004738CD" w:rsidSect="004738CD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1272"/>
    <w:multiLevelType w:val="multilevel"/>
    <w:tmpl w:val="9CBEA12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738CD"/>
    <w:rsid w:val="00020880"/>
    <w:rsid w:val="00295C7F"/>
    <w:rsid w:val="004738CD"/>
    <w:rsid w:val="004975B6"/>
    <w:rsid w:val="00611174"/>
    <w:rsid w:val="00776931"/>
    <w:rsid w:val="00B633FA"/>
    <w:rsid w:val="00C430BD"/>
    <w:rsid w:val="00C84F70"/>
    <w:rsid w:val="00D21C15"/>
    <w:rsid w:val="00F35A6E"/>
    <w:rsid w:val="00F63265"/>
    <w:rsid w:val="00F6346C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38CD"/>
    <w:rPr>
      <w:rFonts w:ascii="Microsoft Sans Serif" w:eastAsia="Microsoft Sans Serif" w:hAnsi="Microsoft Sans Serif" w:cs="Microsoft Sans Serif"/>
      <w:sz w:val="18"/>
      <w:szCs w:val="18"/>
      <w:u w:val="none"/>
      <w:shd w:val="clear" w:color="auto" w:fill="FFFFFF"/>
    </w:rPr>
  </w:style>
  <w:style w:type="paragraph" w:customStyle="1" w:styleId="1">
    <w:name w:val="Основной текст1"/>
    <w:basedOn w:val="a"/>
    <w:link w:val="a3"/>
    <w:rsid w:val="004738CD"/>
    <w:pPr>
      <w:widowControl w:val="0"/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9E3A-4CC2-47EF-A52E-CA38AF70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2015-02-18T14:45:00Z</dcterms:created>
  <dcterms:modified xsi:type="dcterms:W3CDTF">2015-02-18T14:55:00Z</dcterms:modified>
</cp:coreProperties>
</file>