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27" w:rsidRPr="003622E8" w:rsidRDefault="001F5E27" w:rsidP="003622E8">
      <w:pPr>
        <w:spacing w:after="0" w:line="300" w:lineRule="atLeast"/>
        <w:jc w:val="center"/>
        <w:outlineLvl w:val="0"/>
        <w:rPr>
          <w:rFonts w:ascii="Arial" w:eastAsia="Times New Roman" w:hAnsi="Arial" w:cs="Arial"/>
          <w:b/>
          <w:bCs/>
          <w:color w:val="CB4B03"/>
          <w:kern w:val="36"/>
          <w:sz w:val="24"/>
          <w:szCs w:val="24"/>
          <w:u w:val="none"/>
          <w:lang w:eastAsia="ru-RU"/>
        </w:rPr>
      </w:pPr>
      <w:r w:rsidRPr="003622E8">
        <w:rPr>
          <w:rFonts w:ascii="Arial" w:eastAsia="Times New Roman" w:hAnsi="Arial" w:cs="Arial"/>
          <w:b/>
          <w:bCs/>
          <w:color w:val="CB4B03"/>
          <w:kern w:val="36"/>
          <w:sz w:val="24"/>
          <w:szCs w:val="24"/>
          <w:u w:val="none"/>
          <w:lang w:eastAsia="ru-RU"/>
        </w:rPr>
        <w:t>Консультация для родителей «Организация детской познавательной деятельности в условиях лета»</w:t>
      </w:r>
    </w:p>
    <w:p w:rsidR="001F5E27" w:rsidRPr="003622E8" w:rsidRDefault="001F5E27" w:rsidP="003622E8">
      <w:pPr>
        <w:spacing w:after="0" w:line="300" w:lineRule="atLeast"/>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Малыш – природный исследователь окружающего мира. Мир открывается ребёнку через опыт его личных ощущений, действий, переживаний.</w:t>
      </w:r>
    </w:p>
    <w:p w:rsidR="001F5E27" w:rsidRPr="003622E8" w:rsidRDefault="001F5E27" w:rsidP="003622E8">
      <w:pPr>
        <w:spacing w:after="0" w:line="300" w:lineRule="atLeast"/>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«Чем больше ребёнок видел, слышал и переживал, чем больше он знает, и усвоил, чем большим количеством элементов действительности он располагает в своём опыте, тем значительнее и продуктивнее при других равных условиях будет его творческая, исследовательская деятельность», - писал классик отечественной психологической науки Лев Семёнович Выгодский.</w:t>
      </w:r>
    </w:p>
    <w:p w:rsidR="001F5E27" w:rsidRPr="003622E8" w:rsidRDefault="001F5E27" w:rsidP="003622E8">
      <w:pPr>
        <w:spacing w:after="0" w:line="300" w:lineRule="atLeast"/>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Развитие познавательной деятельности у детей дошкольного возраста особенно актуально на современном этапе, так как оно развивает детскую любознательность. Пытливость ума и формирует на их основе устойчивые познавательные интересы через исследовательскую деятельность.</w:t>
      </w:r>
    </w:p>
    <w:p w:rsidR="001F5E27" w:rsidRPr="003622E8" w:rsidRDefault="001F5E27" w:rsidP="003622E8">
      <w:pPr>
        <w:spacing w:after="0" w:line="300" w:lineRule="atLeast"/>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Для дошкольника характерен повышенный интерес ко всему, что происходит вокруг.</w:t>
      </w:r>
    </w:p>
    <w:p w:rsidR="001F5E27" w:rsidRPr="003622E8" w:rsidRDefault="001F5E27" w:rsidP="003622E8">
      <w:pPr>
        <w:spacing w:after="0" w:line="300" w:lineRule="atLeast"/>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Ежедневно дети познают всё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её пониманию.</w:t>
      </w:r>
    </w:p>
    <w:p w:rsidR="001F5E27" w:rsidRPr="003622E8" w:rsidRDefault="001F5E27" w:rsidP="003622E8">
      <w:pPr>
        <w:spacing w:after="0" w:line="300" w:lineRule="atLeast"/>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В процессе практико-познавательной деятельности (обследования, опыты, эксперименты, наблюдения и др.) воспитанник исследует окружающую среду. Важный результат данной деятельности – знания, в ней добытые.</w:t>
      </w:r>
    </w:p>
    <w:p w:rsidR="001F5E27" w:rsidRPr="003622E8" w:rsidRDefault="001F5E27" w:rsidP="003622E8">
      <w:pPr>
        <w:spacing w:after="0" w:line="300" w:lineRule="atLeast"/>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 xml:space="preserve">В развитии познавательной деятельности дошкольников огромную роль играет правильно </w:t>
      </w:r>
      <w:proofErr w:type="spellStart"/>
      <w:r w:rsidRPr="003622E8">
        <w:rPr>
          <w:rFonts w:ascii="Arial" w:eastAsia="Times New Roman" w:hAnsi="Arial" w:cs="Arial"/>
          <w:color w:val="333333"/>
          <w:sz w:val="24"/>
          <w:szCs w:val="24"/>
          <w:u w:val="none"/>
          <w:lang w:eastAsia="ru-RU"/>
        </w:rPr>
        <w:t>организованная</w:t>
      </w:r>
      <w:r w:rsidRPr="003622E8">
        <w:rPr>
          <w:rFonts w:ascii="Arial" w:eastAsia="Times New Roman" w:hAnsi="Arial" w:cs="Arial"/>
          <w:b/>
          <w:bCs/>
          <w:color w:val="333333"/>
          <w:sz w:val="24"/>
          <w:szCs w:val="24"/>
          <w:u w:val="none"/>
          <w:lang w:eastAsia="ru-RU"/>
        </w:rPr>
        <w:t>самостоятельная</w:t>
      </w:r>
      <w:proofErr w:type="spellEnd"/>
      <w:r w:rsidRPr="003622E8">
        <w:rPr>
          <w:rFonts w:ascii="Arial" w:eastAsia="Times New Roman" w:hAnsi="Arial" w:cs="Arial"/>
          <w:b/>
          <w:bCs/>
          <w:color w:val="333333"/>
          <w:sz w:val="24"/>
          <w:szCs w:val="24"/>
          <w:u w:val="none"/>
          <w:lang w:eastAsia="ru-RU"/>
        </w:rPr>
        <w:t xml:space="preserve"> познавательная деятельность. </w:t>
      </w:r>
      <w:r w:rsidRPr="003622E8">
        <w:rPr>
          <w:rFonts w:ascii="Arial" w:eastAsia="Times New Roman" w:hAnsi="Arial" w:cs="Arial"/>
          <w:color w:val="333333"/>
          <w:sz w:val="24"/>
          <w:szCs w:val="24"/>
          <w:u w:val="none"/>
          <w:lang w:eastAsia="ru-RU"/>
        </w:rPr>
        <w:t>Осуществляется она в основном во вторую половину дня и на прогулках. При этом дети имели возможность дополнить и расширить свои представления о мире, а также овладеть различными способами получения знаний – рассматривание картинок, экспериментирование, личный опыт и др.</w:t>
      </w:r>
    </w:p>
    <w:p w:rsidR="001F5E27" w:rsidRPr="003622E8" w:rsidRDefault="001F5E27" w:rsidP="003622E8">
      <w:pPr>
        <w:spacing w:after="0" w:line="300" w:lineRule="atLeast"/>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На организацию мероприятий вне занятий обращали особое внимание, так как радость самостоятельных открытий, сопровождающая умственные поиски, укрепляла и развивала познавательные интересы и активность детей.</w:t>
      </w:r>
    </w:p>
    <w:p w:rsidR="001F5E27" w:rsidRPr="003622E8" w:rsidRDefault="001F5E27" w:rsidP="003622E8">
      <w:pPr>
        <w:spacing w:after="0" w:line="300" w:lineRule="atLeast"/>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Осуществляя руководство этим направлением работы, придерживались следующих требований:</w:t>
      </w:r>
    </w:p>
    <w:p w:rsidR="001F5E27" w:rsidRPr="003622E8" w:rsidRDefault="001F5E27" w:rsidP="003622E8">
      <w:pPr>
        <w:numPr>
          <w:ilvl w:val="0"/>
          <w:numId w:val="1"/>
        </w:numPr>
        <w:spacing w:after="0" w:line="300" w:lineRule="atLeast"/>
        <w:ind w:left="60" w:right="60"/>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Создаваемые условия должны провоцировать дошкольников на поиск ответов на поставленные вопросы, получение дополнительной информации по содержанию беседы;</w:t>
      </w:r>
    </w:p>
    <w:p w:rsidR="001F5E27" w:rsidRPr="003622E8" w:rsidRDefault="001F5E27" w:rsidP="003622E8">
      <w:pPr>
        <w:numPr>
          <w:ilvl w:val="0"/>
          <w:numId w:val="1"/>
        </w:numPr>
        <w:spacing w:after="0" w:line="300" w:lineRule="atLeast"/>
        <w:ind w:left="60" w:right="60"/>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Дети должны самостоятельно определять степень своего участия в этой деятельности и свободно выбирать из предложенных педагогом средств и источников познания.</w:t>
      </w:r>
    </w:p>
    <w:p w:rsidR="001F5E27" w:rsidRPr="003622E8" w:rsidRDefault="001F5E27" w:rsidP="003622E8">
      <w:pPr>
        <w:spacing w:after="0" w:line="300" w:lineRule="atLeast"/>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Педагогическая деятельность требует от современного педагога, стремящегося сформировать познавательную активность ребёнка.</w:t>
      </w:r>
    </w:p>
    <w:p w:rsidR="001F5E27" w:rsidRPr="003622E8" w:rsidRDefault="001F5E27" w:rsidP="003622E8">
      <w:pPr>
        <w:spacing w:after="0" w:line="300" w:lineRule="atLeast"/>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Творческий потенциал педагога характеризуется рядом особенностей личности, которые называют признаками творческой личности:</w:t>
      </w:r>
    </w:p>
    <w:p w:rsidR="001F5E27" w:rsidRPr="003622E8" w:rsidRDefault="001F5E27" w:rsidP="003622E8">
      <w:pPr>
        <w:numPr>
          <w:ilvl w:val="0"/>
          <w:numId w:val="2"/>
        </w:numPr>
        <w:spacing w:after="0" w:line="300" w:lineRule="atLeast"/>
        <w:ind w:left="60" w:right="60"/>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 xml:space="preserve">Способность замечать и формулировать альтернативы, подвергать сомнению на первый взгляд </w:t>
      </w:r>
      <w:proofErr w:type="gramStart"/>
      <w:r w:rsidRPr="003622E8">
        <w:rPr>
          <w:rFonts w:ascii="Arial" w:eastAsia="Times New Roman" w:hAnsi="Arial" w:cs="Arial"/>
          <w:color w:val="333333"/>
          <w:sz w:val="24"/>
          <w:szCs w:val="24"/>
          <w:u w:val="none"/>
          <w:lang w:eastAsia="ru-RU"/>
        </w:rPr>
        <w:t>очевидное</w:t>
      </w:r>
      <w:proofErr w:type="gramEnd"/>
      <w:r w:rsidRPr="003622E8">
        <w:rPr>
          <w:rFonts w:ascii="Arial" w:eastAsia="Times New Roman" w:hAnsi="Arial" w:cs="Arial"/>
          <w:color w:val="333333"/>
          <w:sz w:val="24"/>
          <w:szCs w:val="24"/>
          <w:u w:val="none"/>
          <w:lang w:eastAsia="ru-RU"/>
        </w:rPr>
        <w:t>, избегать поверхностных формулировок;</w:t>
      </w:r>
    </w:p>
    <w:p w:rsidR="001F5E27" w:rsidRPr="003622E8" w:rsidRDefault="001F5E27" w:rsidP="003622E8">
      <w:pPr>
        <w:numPr>
          <w:ilvl w:val="0"/>
          <w:numId w:val="2"/>
        </w:numPr>
        <w:spacing w:after="0" w:line="300" w:lineRule="atLeast"/>
        <w:ind w:left="60" w:right="60"/>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Умение вникнуть в проблему и в то же время оторваться от реальности, увидеть перспективу;</w:t>
      </w:r>
    </w:p>
    <w:p w:rsidR="001F5E27" w:rsidRPr="003622E8" w:rsidRDefault="001F5E27" w:rsidP="003622E8">
      <w:pPr>
        <w:numPr>
          <w:ilvl w:val="0"/>
          <w:numId w:val="2"/>
        </w:numPr>
        <w:spacing w:after="0" w:line="300" w:lineRule="atLeast"/>
        <w:ind w:left="60" w:right="60"/>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Способность отказаться от ориентации на авторитеты;</w:t>
      </w:r>
    </w:p>
    <w:p w:rsidR="001F5E27" w:rsidRPr="003622E8" w:rsidRDefault="001F5E27" w:rsidP="003622E8">
      <w:pPr>
        <w:numPr>
          <w:ilvl w:val="0"/>
          <w:numId w:val="2"/>
        </w:numPr>
        <w:spacing w:after="0" w:line="300" w:lineRule="atLeast"/>
        <w:ind w:left="60" w:right="60"/>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Умение представить знакомый объект с совершенно новой стороны, в новом контексте;</w:t>
      </w:r>
    </w:p>
    <w:p w:rsidR="001F5E27" w:rsidRPr="003622E8" w:rsidRDefault="001F5E27" w:rsidP="003622E8">
      <w:pPr>
        <w:numPr>
          <w:ilvl w:val="0"/>
          <w:numId w:val="3"/>
        </w:numPr>
        <w:spacing w:after="0" w:line="300" w:lineRule="atLeast"/>
        <w:ind w:left="60" w:right="60"/>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Способность к ассоциациям (быстрое и свободное переключение мыслей, способность вызвать в сознании образы и создавать из них новые комбинации;</w:t>
      </w:r>
    </w:p>
    <w:p w:rsidR="001F5E27" w:rsidRPr="003622E8" w:rsidRDefault="001F5E27" w:rsidP="003622E8">
      <w:pPr>
        <w:numPr>
          <w:ilvl w:val="0"/>
          <w:numId w:val="3"/>
        </w:numPr>
        <w:spacing w:after="0" w:line="300" w:lineRule="atLeast"/>
        <w:ind w:left="60" w:right="60"/>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Готовность памяти (овладение достаточно большим объёмом систематизированных знаний, упорядоченность и динамичность знаний) и способность к обобщению;</w:t>
      </w:r>
    </w:p>
    <w:p w:rsidR="001F5E27" w:rsidRPr="003622E8" w:rsidRDefault="001F5E27" w:rsidP="003622E8">
      <w:pPr>
        <w:numPr>
          <w:ilvl w:val="0"/>
          <w:numId w:val="3"/>
        </w:numPr>
        <w:spacing w:after="0" w:line="300" w:lineRule="atLeast"/>
        <w:ind w:left="60" w:right="60"/>
        <w:jc w:val="both"/>
        <w:rPr>
          <w:rFonts w:ascii="Arial" w:eastAsia="Times New Roman" w:hAnsi="Arial" w:cs="Arial"/>
          <w:color w:val="333333"/>
          <w:sz w:val="24"/>
          <w:szCs w:val="24"/>
          <w:u w:val="none"/>
          <w:lang w:eastAsia="ru-RU"/>
        </w:rPr>
      </w:pPr>
      <w:proofErr w:type="spellStart"/>
      <w:r w:rsidRPr="003622E8">
        <w:rPr>
          <w:rFonts w:ascii="Arial" w:eastAsia="Times New Roman" w:hAnsi="Arial" w:cs="Arial"/>
          <w:color w:val="333333"/>
          <w:sz w:val="24"/>
          <w:szCs w:val="24"/>
          <w:u w:val="none"/>
          <w:lang w:eastAsia="ru-RU"/>
        </w:rPr>
        <w:t>Креативность</w:t>
      </w:r>
      <w:proofErr w:type="spellEnd"/>
      <w:r w:rsidRPr="003622E8">
        <w:rPr>
          <w:rFonts w:ascii="Arial" w:eastAsia="Times New Roman" w:hAnsi="Arial" w:cs="Arial"/>
          <w:color w:val="333333"/>
          <w:sz w:val="24"/>
          <w:szCs w:val="24"/>
          <w:u w:val="none"/>
          <w:lang w:eastAsia="ru-RU"/>
        </w:rPr>
        <w:t>, то есть способность превращать совершаемую деятельность в творческий процесс.</w:t>
      </w:r>
    </w:p>
    <w:p w:rsidR="001F5E27" w:rsidRPr="003622E8" w:rsidRDefault="001F5E27" w:rsidP="003622E8">
      <w:pPr>
        <w:spacing w:after="0" w:line="300" w:lineRule="atLeast"/>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lastRenderedPageBreak/>
        <w:t>Познавательная активность имеет отчётливые внешние проявления.</w:t>
      </w:r>
    </w:p>
    <w:p w:rsidR="001F5E27" w:rsidRPr="003622E8" w:rsidRDefault="001F5E27" w:rsidP="003622E8">
      <w:pPr>
        <w:numPr>
          <w:ilvl w:val="0"/>
          <w:numId w:val="4"/>
        </w:numPr>
        <w:spacing w:after="0" w:line="300" w:lineRule="atLeast"/>
        <w:ind w:left="60" w:right="60"/>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Интерес к предмету;</w:t>
      </w:r>
    </w:p>
    <w:p w:rsidR="001F5E27" w:rsidRPr="003622E8" w:rsidRDefault="001F5E27" w:rsidP="003622E8">
      <w:pPr>
        <w:numPr>
          <w:ilvl w:val="0"/>
          <w:numId w:val="4"/>
        </w:numPr>
        <w:spacing w:after="0" w:line="300" w:lineRule="atLeast"/>
        <w:ind w:left="60" w:right="60"/>
        <w:jc w:val="both"/>
        <w:rPr>
          <w:rFonts w:ascii="Arial" w:eastAsia="Times New Roman" w:hAnsi="Arial" w:cs="Arial"/>
          <w:color w:val="333333"/>
          <w:sz w:val="24"/>
          <w:szCs w:val="24"/>
          <w:u w:val="none"/>
          <w:lang w:eastAsia="ru-RU"/>
        </w:rPr>
      </w:pPr>
      <w:proofErr w:type="gramStart"/>
      <w:r w:rsidRPr="003622E8">
        <w:rPr>
          <w:rFonts w:ascii="Arial" w:eastAsia="Times New Roman" w:hAnsi="Arial" w:cs="Arial"/>
          <w:color w:val="333333"/>
          <w:sz w:val="24"/>
          <w:szCs w:val="24"/>
          <w:u w:val="none"/>
          <w:lang w:eastAsia="ru-RU"/>
        </w:rPr>
        <w:t>Эмоциональное отношение к предмету (удивление, недоумение, лукавство, озабоченность, т.е. разнообразие эмоций, вызываемых этим предметом);</w:t>
      </w:r>
      <w:proofErr w:type="gramEnd"/>
    </w:p>
    <w:p w:rsidR="001F5E27" w:rsidRPr="003622E8" w:rsidRDefault="001F5E27" w:rsidP="003622E8">
      <w:pPr>
        <w:numPr>
          <w:ilvl w:val="0"/>
          <w:numId w:val="4"/>
        </w:numPr>
        <w:spacing w:after="0" w:line="300" w:lineRule="atLeast"/>
        <w:ind w:left="60" w:right="60"/>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Действия, направленные на исследования свой</w:t>
      </w:r>
      <w:proofErr w:type="gramStart"/>
      <w:r w:rsidRPr="003622E8">
        <w:rPr>
          <w:rFonts w:ascii="Arial" w:eastAsia="Times New Roman" w:hAnsi="Arial" w:cs="Arial"/>
          <w:color w:val="333333"/>
          <w:sz w:val="24"/>
          <w:szCs w:val="24"/>
          <w:u w:val="none"/>
          <w:lang w:eastAsia="ru-RU"/>
        </w:rPr>
        <w:t>ств пр</w:t>
      </w:r>
      <w:proofErr w:type="gramEnd"/>
      <w:r w:rsidRPr="003622E8">
        <w:rPr>
          <w:rFonts w:ascii="Arial" w:eastAsia="Times New Roman" w:hAnsi="Arial" w:cs="Arial"/>
          <w:color w:val="333333"/>
          <w:sz w:val="24"/>
          <w:szCs w:val="24"/>
          <w:u w:val="none"/>
          <w:lang w:eastAsia="ru-RU"/>
        </w:rPr>
        <w:t>едмета понимание его функционального назначения.</w:t>
      </w:r>
    </w:p>
    <w:p w:rsidR="001F5E27" w:rsidRPr="003622E8" w:rsidRDefault="001F5E27" w:rsidP="003622E8">
      <w:pPr>
        <w:spacing w:after="0" w:line="300" w:lineRule="atLeast"/>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Познавательная деятельность реализуется в разных формах:</w:t>
      </w:r>
    </w:p>
    <w:p w:rsidR="001F5E27" w:rsidRPr="003622E8" w:rsidRDefault="001F5E27" w:rsidP="003622E8">
      <w:pPr>
        <w:numPr>
          <w:ilvl w:val="0"/>
          <w:numId w:val="5"/>
        </w:numPr>
        <w:spacing w:after="0" w:line="300" w:lineRule="atLeast"/>
        <w:ind w:left="60" w:right="60"/>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Самостоятельная деятельность, которая возникает по инициативе самого ребёнка – стихийно,</w:t>
      </w:r>
    </w:p>
    <w:p w:rsidR="001F5E27" w:rsidRPr="003622E8" w:rsidRDefault="001F5E27" w:rsidP="003622E8">
      <w:pPr>
        <w:numPr>
          <w:ilvl w:val="0"/>
          <w:numId w:val="5"/>
        </w:numPr>
        <w:spacing w:after="0" w:line="300" w:lineRule="atLeast"/>
        <w:ind w:left="60" w:right="60"/>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Непосредственная образовательная деятельность – организованная воспитателем;</w:t>
      </w:r>
    </w:p>
    <w:p w:rsidR="001F5E27" w:rsidRPr="003622E8" w:rsidRDefault="001F5E27" w:rsidP="003622E8">
      <w:pPr>
        <w:numPr>
          <w:ilvl w:val="0"/>
          <w:numId w:val="5"/>
        </w:numPr>
        <w:spacing w:after="0" w:line="300" w:lineRule="atLeast"/>
        <w:ind w:left="60" w:right="60"/>
        <w:jc w:val="both"/>
        <w:rPr>
          <w:rFonts w:ascii="Arial" w:eastAsia="Times New Roman" w:hAnsi="Arial" w:cs="Arial"/>
          <w:color w:val="333333"/>
          <w:sz w:val="24"/>
          <w:szCs w:val="24"/>
          <w:u w:val="none"/>
          <w:lang w:eastAsia="ru-RU"/>
        </w:rPr>
      </w:pPr>
      <w:proofErr w:type="gramStart"/>
      <w:r w:rsidRPr="003622E8">
        <w:rPr>
          <w:rFonts w:ascii="Arial" w:eastAsia="Times New Roman" w:hAnsi="Arial" w:cs="Arial"/>
          <w:color w:val="333333"/>
          <w:sz w:val="24"/>
          <w:szCs w:val="24"/>
          <w:u w:val="none"/>
          <w:lang w:eastAsia="ru-RU"/>
        </w:rPr>
        <w:t>Совместная</w:t>
      </w:r>
      <w:proofErr w:type="gramEnd"/>
      <w:r w:rsidRPr="003622E8">
        <w:rPr>
          <w:rFonts w:ascii="Arial" w:eastAsia="Times New Roman" w:hAnsi="Arial" w:cs="Arial"/>
          <w:color w:val="333333"/>
          <w:sz w:val="24"/>
          <w:szCs w:val="24"/>
          <w:u w:val="none"/>
          <w:lang w:eastAsia="ru-RU"/>
        </w:rPr>
        <w:t xml:space="preserve"> – ребёнка и взрослого – на условиях партнёрства.</w:t>
      </w:r>
    </w:p>
    <w:p w:rsidR="001F5E27" w:rsidRPr="003622E8" w:rsidRDefault="001F5E27" w:rsidP="003622E8">
      <w:pPr>
        <w:spacing w:after="0" w:line="300" w:lineRule="atLeast"/>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В зависимости от цели и источников получения информации использовали четыре типа:</w:t>
      </w:r>
    </w:p>
    <w:p w:rsidR="001F5E27" w:rsidRPr="003622E8" w:rsidRDefault="001F5E27" w:rsidP="003622E8">
      <w:pPr>
        <w:spacing w:after="0" w:line="300" w:lineRule="atLeast"/>
        <w:jc w:val="both"/>
        <w:rPr>
          <w:rFonts w:ascii="Arial" w:eastAsia="Times New Roman" w:hAnsi="Arial" w:cs="Arial"/>
          <w:color w:val="333333"/>
          <w:sz w:val="24"/>
          <w:szCs w:val="24"/>
          <w:u w:val="none"/>
          <w:lang w:eastAsia="ru-RU"/>
        </w:rPr>
      </w:pPr>
      <w:r w:rsidRPr="003622E8">
        <w:rPr>
          <w:rFonts w:ascii="Arial" w:eastAsia="Times New Roman" w:hAnsi="Arial" w:cs="Arial"/>
          <w:b/>
          <w:bCs/>
          <w:color w:val="333333"/>
          <w:sz w:val="24"/>
          <w:szCs w:val="24"/>
          <w:u w:val="none"/>
          <w:lang w:eastAsia="ru-RU"/>
        </w:rPr>
        <w:t>Формы</w:t>
      </w:r>
    </w:p>
    <w:p w:rsidR="001F5E27" w:rsidRPr="003622E8" w:rsidRDefault="001F5E27" w:rsidP="003622E8">
      <w:pPr>
        <w:numPr>
          <w:ilvl w:val="0"/>
          <w:numId w:val="6"/>
        </w:numPr>
        <w:spacing w:after="0" w:line="300" w:lineRule="atLeast"/>
        <w:ind w:left="60" w:right="60"/>
        <w:jc w:val="both"/>
        <w:rPr>
          <w:rFonts w:ascii="Arial" w:eastAsia="Times New Roman" w:hAnsi="Arial" w:cs="Arial"/>
          <w:color w:val="333333"/>
          <w:sz w:val="24"/>
          <w:szCs w:val="24"/>
          <w:u w:val="none"/>
          <w:lang w:eastAsia="ru-RU"/>
        </w:rPr>
      </w:pPr>
      <w:proofErr w:type="gramStart"/>
      <w:r w:rsidRPr="003622E8">
        <w:rPr>
          <w:rFonts w:ascii="Arial" w:eastAsia="Times New Roman" w:hAnsi="Arial" w:cs="Arial"/>
          <w:color w:val="333333"/>
          <w:sz w:val="24"/>
          <w:szCs w:val="24"/>
          <w:u w:val="none"/>
          <w:lang w:eastAsia="ru-RU"/>
        </w:rPr>
        <w:t>Информационные, на которых осуществлялось знакомство детей с неизвестными им ранее познавательными фактами и сведениями из различных областей знаний в мире.</w:t>
      </w:r>
      <w:proofErr w:type="gramEnd"/>
      <w:r w:rsidRPr="003622E8">
        <w:rPr>
          <w:rFonts w:ascii="Arial" w:eastAsia="Times New Roman" w:hAnsi="Arial" w:cs="Arial"/>
          <w:color w:val="333333"/>
          <w:sz w:val="24"/>
          <w:szCs w:val="24"/>
          <w:u w:val="none"/>
          <w:lang w:eastAsia="ru-RU"/>
        </w:rPr>
        <w:t xml:space="preserve"> На таких беседах основной источник информации – взрослый. Педагог старался с помощью наводящих вопросов подвести детей к самостоятельному решению проблемы. Её пониманию и открытию нового;</w:t>
      </w:r>
    </w:p>
    <w:p w:rsidR="001F5E27" w:rsidRPr="003622E8" w:rsidRDefault="001F5E27" w:rsidP="003622E8">
      <w:pPr>
        <w:numPr>
          <w:ilvl w:val="0"/>
          <w:numId w:val="6"/>
        </w:numPr>
        <w:spacing w:after="0" w:line="300" w:lineRule="atLeast"/>
        <w:ind w:left="60" w:right="60"/>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Познавательные занятия – практикумы, где дети усваивали новую информацию в процессе практической работы с различными материалами и специальным оборудованием (микроскоп, лупа, карта и пр.);</w:t>
      </w:r>
    </w:p>
    <w:p w:rsidR="001F5E27" w:rsidRPr="003622E8" w:rsidRDefault="001F5E27" w:rsidP="003622E8">
      <w:pPr>
        <w:numPr>
          <w:ilvl w:val="0"/>
          <w:numId w:val="6"/>
        </w:numPr>
        <w:spacing w:after="0" w:line="300" w:lineRule="atLeast"/>
        <w:ind w:left="60" w:right="60"/>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Интегрированные занятия, где дети имели возможность в рамках одного занятия получить максимум представлений о свойствах, качествах, отношениях между объектами, явлениями, о существующих между ними взаимосвязях в процессе разных видов детской деятельности (предметной, трудовой, изобразительной, речевой, театрализованной, экспериментирования);</w:t>
      </w:r>
    </w:p>
    <w:p w:rsidR="001F5E27" w:rsidRPr="003622E8" w:rsidRDefault="001F5E27" w:rsidP="003622E8">
      <w:pPr>
        <w:numPr>
          <w:ilvl w:val="0"/>
          <w:numId w:val="6"/>
        </w:numPr>
        <w:spacing w:after="0" w:line="300" w:lineRule="atLeast"/>
        <w:ind w:left="60" w:right="60"/>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Итоговые занятия, на которых педагоги вместе с детьми подводили итоги, обобщали полученные представления по определённой познавательной теме.</w:t>
      </w:r>
    </w:p>
    <w:p w:rsidR="001F5E27" w:rsidRPr="003622E8" w:rsidRDefault="001F5E27" w:rsidP="003622E8">
      <w:pPr>
        <w:spacing w:after="0" w:line="300" w:lineRule="atLeast"/>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 xml:space="preserve">Среди всех познавательных и психических процессов ведущим является мышление. Оно тесным образом связано и сопутствует другим познавательным процессам, определяя и характер и качество. Значит, активизировать познавательную деятельность в процессе обучения – </w:t>
      </w:r>
      <w:proofErr w:type="gramStart"/>
      <w:r w:rsidRPr="003622E8">
        <w:rPr>
          <w:rFonts w:ascii="Arial" w:eastAsia="Times New Roman" w:hAnsi="Arial" w:cs="Arial"/>
          <w:color w:val="333333"/>
          <w:sz w:val="24"/>
          <w:szCs w:val="24"/>
          <w:u w:val="none"/>
          <w:lang w:eastAsia="ru-RU"/>
        </w:rPr>
        <w:t>это</w:t>
      </w:r>
      <w:proofErr w:type="gramEnd"/>
      <w:r w:rsidRPr="003622E8">
        <w:rPr>
          <w:rFonts w:ascii="Arial" w:eastAsia="Times New Roman" w:hAnsi="Arial" w:cs="Arial"/>
          <w:color w:val="333333"/>
          <w:sz w:val="24"/>
          <w:szCs w:val="24"/>
          <w:u w:val="none"/>
          <w:lang w:eastAsia="ru-RU"/>
        </w:rPr>
        <w:t xml:space="preserve"> прежде всего активизировать мышление. Добиться этого позволяют </w:t>
      </w:r>
      <w:proofErr w:type="gramStart"/>
      <w:r w:rsidRPr="003622E8">
        <w:rPr>
          <w:rFonts w:ascii="Arial" w:eastAsia="Times New Roman" w:hAnsi="Arial" w:cs="Arial"/>
          <w:color w:val="333333"/>
          <w:sz w:val="24"/>
          <w:szCs w:val="24"/>
          <w:u w:val="none"/>
          <w:lang w:eastAsia="ru-RU"/>
        </w:rPr>
        <w:t>методы</w:t>
      </w:r>
      <w:proofErr w:type="gramEnd"/>
      <w:r w:rsidRPr="003622E8">
        <w:rPr>
          <w:rFonts w:ascii="Arial" w:eastAsia="Times New Roman" w:hAnsi="Arial" w:cs="Arial"/>
          <w:color w:val="333333"/>
          <w:sz w:val="24"/>
          <w:szCs w:val="24"/>
          <w:u w:val="none"/>
          <w:lang w:eastAsia="ru-RU"/>
        </w:rPr>
        <w:t xml:space="preserve"> которые называют познавательные вопросы детей:</w:t>
      </w:r>
    </w:p>
    <w:p w:rsidR="001F5E27" w:rsidRPr="003622E8" w:rsidRDefault="001F5E27" w:rsidP="003622E8">
      <w:pPr>
        <w:numPr>
          <w:ilvl w:val="0"/>
          <w:numId w:val="7"/>
        </w:numPr>
        <w:spacing w:after="0" w:line="300" w:lineRule="atLeast"/>
        <w:ind w:left="60" w:right="60"/>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Метод неожиданных решений, основанных на том, что педагог предлагает новое нестереотипное решение той или иной задачи, которое противоречит имеющемуся опыту детей;</w:t>
      </w:r>
    </w:p>
    <w:p w:rsidR="001F5E27" w:rsidRPr="003622E8" w:rsidRDefault="001F5E27" w:rsidP="003622E8">
      <w:pPr>
        <w:numPr>
          <w:ilvl w:val="0"/>
          <w:numId w:val="7"/>
        </w:numPr>
        <w:spacing w:after="0" w:line="300" w:lineRule="atLeast"/>
        <w:ind w:left="60" w:right="60"/>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Метод проявления заданий с неопределённым окончанием, что заставляет детей задавать вопросы, направленные на получение дополнительной информации;</w:t>
      </w:r>
    </w:p>
    <w:p w:rsidR="001F5E27" w:rsidRPr="003622E8" w:rsidRDefault="001F5E27" w:rsidP="003622E8">
      <w:pPr>
        <w:numPr>
          <w:ilvl w:val="0"/>
          <w:numId w:val="7"/>
        </w:numPr>
        <w:spacing w:after="0" w:line="300" w:lineRule="atLeast"/>
        <w:ind w:left="60" w:right="60"/>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Метод, стимулирующий проявление творческой самостоятельности составления аналогичных заданий на новом содержании, поиск аналогов в повседневной жизни;</w:t>
      </w:r>
    </w:p>
    <w:p w:rsidR="001F5E27" w:rsidRPr="003622E8" w:rsidRDefault="001F5E27" w:rsidP="003622E8">
      <w:pPr>
        <w:numPr>
          <w:ilvl w:val="0"/>
          <w:numId w:val="7"/>
        </w:numPr>
        <w:spacing w:after="0" w:line="300" w:lineRule="atLeast"/>
        <w:ind w:left="60" w:right="60"/>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 xml:space="preserve">Метод «преднамеренных ошибок» (по Ш.А. </w:t>
      </w:r>
      <w:proofErr w:type="spellStart"/>
      <w:r w:rsidRPr="003622E8">
        <w:rPr>
          <w:rFonts w:ascii="Arial" w:eastAsia="Times New Roman" w:hAnsi="Arial" w:cs="Arial"/>
          <w:color w:val="333333"/>
          <w:sz w:val="24"/>
          <w:szCs w:val="24"/>
          <w:u w:val="none"/>
          <w:lang w:eastAsia="ru-RU"/>
        </w:rPr>
        <w:t>Амонашвили</w:t>
      </w:r>
      <w:proofErr w:type="spellEnd"/>
      <w:r w:rsidRPr="003622E8">
        <w:rPr>
          <w:rFonts w:ascii="Arial" w:eastAsia="Times New Roman" w:hAnsi="Arial" w:cs="Arial"/>
          <w:color w:val="333333"/>
          <w:sz w:val="24"/>
          <w:szCs w:val="24"/>
          <w:u w:val="none"/>
          <w:lang w:eastAsia="ru-RU"/>
        </w:rPr>
        <w:t>)</w:t>
      </w:r>
      <w:proofErr w:type="gramStart"/>
      <w:r w:rsidRPr="003622E8">
        <w:rPr>
          <w:rFonts w:ascii="Arial" w:eastAsia="Times New Roman" w:hAnsi="Arial" w:cs="Arial"/>
          <w:color w:val="333333"/>
          <w:sz w:val="24"/>
          <w:szCs w:val="24"/>
          <w:u w:val="none"/>
          <w:lang w:eastAsia="ru-RU"/>
        </w:rPr>
        <w:t>,к</w:t>
      </w:r>
      <w:proofErr w:type="gramEnd"/>
      <w:r w:rsidRPr="003622E8">
        <w:rPr>
          <w:rFonts w:ascii="Arial" w:eastAsia="Times New Roman" w:hAnsi="Arial" w:cs="Arial"/>
          <w:color w:val="333333"/>
          <w:sz w:val="24"/>
          <w:szCs w:val="24"/>
          <w:u w:val="none"/>
          <w:lang w:eastAsia="ru-RU"/>
        </w:rPr>
        <w:t>огда педагог избирает неверный путь достижения цели, а дети обнаруживают это и начинают предлагать свои пути и способы решения задачи.</w:t>
      </w:r>
    </w:p>
    <w:p w:rsidR="001F5E27" w:rsidRPr="003622E8" w:rsidRDefault="001F5E27" w:rsidP="003622E8">
      <w:pPr>
        <w:spacing w:after="0" w:line="300" w:lineRule="atLeast"/>
        <w:jc w:val="both"/>
        <w:rPr>
          <w:rFonts w:ascii="Arial" w:eastAsia="Times New Roman" w:hAnsi="Arial" w:cs="Arial"/>
          <w:color w:val="333333"/>
          <w:sz w:val="24"/>
          <w:szCs w:val="24"/>
          <w:u w:val="none"/>
          <w:lang w:eastAsia="ru-RU"/>
        </w:rPr>
      </w:pPr>
      <w:r w:rsidRPr="003622E8">
        <w:rPr>
          <w:rFonts w:ascii="Arial" w:eastAsia="Times New Roman" w:hAnsi="Arial" w:cs="Arial"/>
          <w:b/>
          <w:bCs/>
          <w:color w:val="333333"/>
          <w:sz w:val="24"/>
          <w:szCs w:val="24"/>
          <w:u w:val="none"/>
          <w:lang w:eastAsia="ru-RU"/>
        </w:rPr>
        <w:t>В дошкольном</w:t>
      </w:r>
      <w:r w:rsidRPr="003622E8">
        <w:rPr>
          <w:rFonts w:ascii="Arial" w:eastAsia="Times New Roman" w:hAnsi="Arial" w:cs="Arial"/>
          <w:color w:val="333333"/>
          <w:sz w:val="24"/>
          <w:szCs w:val="24"/>
          <w:u w:val="none"/>
          <w:lang w:eastAsia="ru-RU"/>
        </w:rPr>
        <w:t> возрасте познавательная деятельность направлена на предметы живой и неживой природы через использование опытов и экспериментов.</w:t>
      </w:r>
    </w:p>
    <w:p w:rsidR="001F5E27" w:rsidRPr="003622E8" w:rsidRDefault="001F5E27" w:rsidP="003622E8">
      <w:pPr>
        <w:spacing w:after="0" w:line="300" w:lineRule="atLeast"/>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В ходе опыта дети высказывают свои предложения о причинах наблюдаемого явления, выбирают способ решения познавательной задачи.</w:t>
      </w:r>
    </w:p>
    <w:p w:rsidR="001F5E27" w:rsidRPr="003622E8" w:rsidRDefault="001F5E27" w:rsidP="003622E8">
      <w:pPr>
        <w:spacing w:after="0" w:line="300" w:lineRule="atLeast"/>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Благодаря опытам дети сравнивают, сопоставляют, делают выводы, высказывают свои суждения и умозаключения. Большую радость, удивление и даже восторг они испытывают от своих маленьких и больших открытий, которые вызывают у детей чувство удовлетворения от проделанной работы.</w:t>
      </w:r>
    </w:p>
    <w:p w:rsidR="001F5E27" w:rsidRPr="003622E8" w:rsidRDefault="001F5E27" w:rsidP="003622E8">
      <w:pPr>
        <w:spacing w:after="0" w:line="300" w:lineRule="atLeast"/>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lastRenderedPageBreak/>
        <w:t>Дети по природе своей исследователи. С большим интересом они участвуют в самой разной исследовательской работе. Жажда новых впечатлений любознательность, постоянно проявляемое желание экспериментировать, самостоятельно искать истину распространяются на все сферы деятельности. Сегодня нужны люди интеллектуально смелые, самостоятельные, оригинально мыслящие, творческие, умеющие принять нестандартные решения и не боящиеся этого.</w:t>
      </w:r>
    </w:p>
    <w:p w:rsidR="001F5E27" w:rsidRPr="003622E8" w:rsidRDefault="001F5E27" w:rsidP="003622E8">
      <w:pPr>
        <w:spacing w:after="0" w:line="300" w:lineRule="atLeast"/>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Дети с удовольствием «превращаются» в учёных и проводят разнообразные исследования, нужно лишь создать для этого условия. Проведение опытов, наблюдений помогает развить у дошкольников познавательный интерес, активизирует мышление, способствует формированию основ научного мировоззрения. Конечно, ребёнок познаёт мир в процессе любой своей деятельности. Но именно в познавательной деятельности дошкольник получает возможность впрямую удовлетворить присущую ему любознательность (почему, зачем, как устроен мир?), практикуется в установлении причинно-следственных, родовых, пространственных и временных связей между предметами и явлениями, что позволяет ему не только расширить, но и упорядочивать свои представления о мире.</w:t>
      </w:r>
    </w:p>
    <w:p w:rsidR="001F5E27" w:rsidRPr="003622E8" w:rsidRDefault="001F5E27" w:rsidP="003622E8">
      <w:pPr>
        <w:spacing w:after="0" w:line="300" w:lineRule="atLeast"/>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Организуя познавательную деятельность, важно помнить о том, что знания и умения, усвоенные без желания и интереса, не окрашенные собственным положительным отношение, обычно не становятся активным достоянием ребёнка. Чтобы сохранить и развить интерес детей к получению знаний, то психологическую инерцию необходимо искоренить.</w:t>
      </w:r>
    </w:p>
    <w:p w:rsidR="001F5E27" w:rsidRPr="003622E8" w:rsidRDefault="001F5E27" w:rsidP="003622E8">
      <w:pPr>
        <w:spacing w:after="0" w:line="300" w:lineRule="atLeast"/>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Большое влияние на поддержание познавательного интереса имеет тип взаимоотношений с детьми и стиль общения. Если обстановка психологически комфортна, благоприятна. То легче даётся выполнение дела, а недоброжелательность, наоборот, сковывает и парализует. Необходимо выстраивать взаимоотношения с воспитанниками, чтобы каждый из них чувствовал себя как полноценный партнёр в условиях сотрудничества.</w:t>
      </w:r>
    </w:p>
    <w:p w:rsidR="001F5E27" w:rsidRPr="003622E8" w:rsidRDefault="001F5E27" w:rsidP="003622E8">
      <w:pPr>
        <w:spacing w:after="0" w:line="300" w:lineRule="atLeast"/>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 xml:space="preserve">Этого </w:t>
      </w:r>
      <w:proofErr w:type="gramStart"/>
      <w:r w:rsidRPr="003622E8">
        <w:rPr>
          <w:rFonts w:ascii="Arial" w:eastAsia="Times New Roman" w:hAnsi="Arial" w:cs="Arial"/>
          <w:color w:val="333333"/>
          <w:sz w:val="24"/>
          <w:szCs w:val="24"/>
          <w:u w:val="none"/>
          <w:lang w:eastAsia="ru-RU"/>
        </w:rPr>
        <w:t>могут достичь</w:t>
      </w:r>
      <w:proofErr w:type="gramEnd"/>
      <w:r w:rsidRPr="003622E8">
        <w:rPr>
          <w:rFonts w:ascii="Arial" w:eastAsia="Times New Roman" w:hAnsi="Arial" w:cs="Arial"/>
          <w:color w:val="333333"/>
          <w:sz w:val="24"/>
          <w:szCs w:val="24"/>
          <w:u w:val="none"/>
          <w:lang w:eastAsia="ru-RU"/>
        </w:rPr>
        <w:t xml:space="preserve"> следующие приёмы: обращение к ребёнку только по имени, нахождение на уровне глаз ребёнка во время общения, опора на похвалу, на одобрение, на добрый ласковый тон, на позитивное построение фраз.</w:t>
      </w:r>
    </w:p>
    <w:p w:rsidR="001F5E27" w:rsidRPr="003622E8" w:rsidRDefault="001F5E27" w:rsidP="003622E8">
      <w:pPr>
        <w:spacing w:after="0" w:line="300" w:lineRule="atLeast"/>
        <w:jc w:val="both"/>
        <w:rPr>
          <w:rFonts w:ascii="Arial" w:eastAsia="Times New Roman" w:hAnsi="Arial" w:cs="Arial"/>
          <w:color w:val="333333"/>
          <w:sz w:val="24"/>
          <w:szCs w:val="24"/>
          <w:u w:val="none"/>
          <w:lang w:eastAsia="ru-RU"/>
        </w:rPr>
      </w:pPr>
      <w:r w:rsidRPr="003622E8">
        <w:rPr>
          <w:rFonts w:ascii="Arial" w:eastAsia="Times New Roman" w:hAnsi="Arial" w:cs="Arial"/>
          <w:color w:val="333333"/>
          <w:sz w:val="24"/>
          <w:szCs w:val="24"/>
          <w:u w:val="none"/>
          <w:lang w:eastAsia="ru-RU"/>
        </w:rPr>
        <w:t xml:space="preserve">Таким образом. </w:t>
      </w:r>
      <w:proofErr w:type="gramStart"/>
      <w:r w:rsidRPr="003622E8">
        <w:rPr>
          <w:rFonts w:ascii="Arial" w:eastAsia="Times New Roman" w:hAnsi="Arial" w:cs="Arial"/>
          <w:color w:val="333333"/>
          <w:sz w:val="24"/>
          <w:szCs w:val="24"/>
          <w:u w:val="none"/>
          <w:lang w:eastAsia="ru-RU"/>
        </w:rPr>
        <w:t>Познавательная деятельность – это сложное личностное образование, которое складывается под влиянием самых разнообразных факторов: и субъективных (любознательность, усидчивость, воля, мотивация, прилежание и. т. д.), и объективных (окружающие условия, личность педагога, приёмы и методы обучения и воспитания…).</w:t>
      </w:r>
      <w:proofErr w:type="gramEnd"/>
      <w:r w:rsidRPr="003622E8">
        <w:rPr>
          <w:rFonts w:ascii="Arial" w:eastAsia="Times New Roman" w:hAnsi="Arial" w:cs="Arial"/>
          <w:color w:val="333333"/>
          <w:sz w:val="24"/>
          <w:szCs w:val="24"/>
          <w:u w:val="none"/>
          <w:lang w:eastAsia="ru-RU"/>
        </w:rPr>
        <w:t xml:space="preserve"> Следовательно, стратегия педагога, создающего насыщенную познавательно-развивающую атмосферу, должна заключаться, прежде всего, в переориентации сознания воспитанников: обучение из каждодневной принудительной обязанности становится частью общего знакомства с удивительным окружающим миром. Именно тогда познания и любая деятельность, связанная с ним, становится человеческой потребностью в постоянном самообразовании и самосовершенствовании. Только в случае учёта всех моментов (от работы над развитием личности самого педагога до оттачивания профессиональных умений и навыков, позволяющих успешно применять средства и приёмы по развитию познавательной деятельности) перспективы дальнейшего развития воспитанников, несомненно, будет иметь положительную динамику.</w:t>
      </w:r>
    </w:p>
    <w:p w:rsidR="00FA742F" w:rsidRPr="003622E8" w:rsidRDefault="00FA742F" w:rsidP="003622E8">
      <w:pPr>
        <w:jc w:val="both"/>
        <w:rPr>
          <w:sz w:val="24"/>
          <w:szCs w:val="24"/>
        </w:rPr>
      </w:pPr>
    </w:p>
    <w:p w:rsidR="001F5E27" w:rsidRPr="003622E8" w:rsidRDefault="001F5E27" w:rsidP="003622E8">
      <w:pPr>
        <w:jc w:val="both"/>
        <w:rPr>
          <w:sz w:val="24"/>
          <w:szCs w:val="24"/>
        </w:rPr>
      </w:pPr>
    </w:p>
    <w:p w:rsidR="001F5E27" w:rsidRPr="003622E8" w:rsidRDefault="001F5E27" w:rsidP="003622E8">
      <w:pPr>
        <w:jc w:val="both"/>
        <w:rPr>
          <w:sz w:val="24"/>
          <w:szCs w:val="24"/>
        </w:rPr>
      </w:pPr>
    </w:p>
    <w:p w:rsidR="001F5E27" w:rsidRPr="003622E8" w:rsidRDefault="001F5E27" w:rsidP="003622E8">
      <w:pPr>
        <w:jc w:val="both"/>
        <w:rPr>
          <w:sz w:val="24"/>
          <w:szCs w:val="24"/>
        </w:rPr>
      </w:pPr>
    </w:p>
    <w:p w:rsidR="001F5E27" w:rsidRPr="003622E8" w:rsidRDefault="001F5E27" w:rsidP="003622E8">
      <w:pPr>
        <w:jc w:val="both"/>
        <w:rPr>
          <w:sz w:val="24"/>
          <w:szCs w:val="24"/>
        </w:rPr>
      </w:pPr>
    </w:p>
    <w:p w:rsidR="001F5E27" w:rsidRPr="003622E8" w:rsidRDefault="001F5E27" w:rsidP="003622E8">
      <w:pPr>
        <w:jc w:val="both"/>
        <w:rPr>
          <w:sz w:val="24"/>
          <w:szCs w:val="24"/>
        </w:rPr>
      </w:pPr>
    </w:p>
    <w:p w:rsidR="001F5E27" w:rsidRPr="003622E8" w:rsidRDefault="001F5E27" w:rsidP="003622E8">
      <w:pPr>
        <w:pStyle w:val="a3"/>
        <w:spacing w:before="0" w:beforeAutospacing="0" w:after="0" w:afterAutospacing="0" w:line="300" w:lineRule="atLeast"/>
        <w:jc w:val="both"/>
        <w:rPr>
          <w:rFonts w:ascii="Arial" w:hAnsi="Arial" w:cs="Arial"/>
          <w:color w:val="333333"/>
        </w:rPr>
      </w:pPr>
      <w:r w:rsidRPr="003622E8">
        <w:rPr>
          <w:rFonts w:ascii="Arial" w:hAnsi="Arial" w:cs="Arial"/>
          <w:b/>
          <w:bCs/>
          <w:color w:val="333333"/>
        </w:rPr>
        <w:lastRenderedPageBreak/>
        <w:t>Эксперименты, которые семья ребёнка дошкольного возраста может проводить в домашних условиях</w:t>
      </w:r>
    </w:p>
    <w:p w:rsidR="001F5E27" w:rsidRPr="003622E8" w:rsidRDefault="001F5E27" w:rsidP="003622E8">
      <w:pPr>
        <w:pStyle w:val="a3"/>
        <w:spacing w:before="0" w:beforeAutospacing="0" w:after="0" w:afterAutospacing="0" w:line="300" w:lineRule="atLeast"/>
        <w:ind w:left="450"/>
        <w:jc w:val="both"/>
        <w:rPr>
          <w:rFonts w:ascii="Arial" w:hAnsi="Arial" w:cs="Arial"/>
          <w:color w:val="333333"/>
        </w:rPr>
      </w:pPr>
      <w:r w:rsidRPr="003622E8">
        <w:rPr>
          <w:rFonts w:ascii="Arial" w:hAnsi="Arial" w:cs="Arial"/>
          <w:b/>
          <w:bCs/>
          <w:color w:val="333333"/>
        </w:rPr>
        <w:t>Волшебные краски (от 3 до 7 лет)</w:t>
      </w:r>
    </w:p>
    <w:p w:rsidR="001F5E27" w:rsidRPr="003622E8" w:rsidRDefault="001F5E27" w:rsidP="003622E8">
      <w:pPr>
        <w:pStyle w:val="a3"/>
        <w:spacing w:before="0" w:beforeAutospacing="0" w:after="0" w:afterAutospacing="0" w:line="300" w:lineRule="atLeast"/>
        <w:jc w:val="both"/>
        <w:rPr>
          <w:rFonts w:ascii="Arial" w:hAnsi="Arial" w:cs="Arial"/>
          <w:color w:val="333333"/>
        </w:rPr>
      </w:pPr>
      <w:r w:rsidRPr="003622E8">
        <w:rPr>
          <w:rFonts w:ascii="Arial" w:hAnsi="Arial" w:cs="Arial"/>
          <w:color w:val="333333"/>
        </w:rPr>
        <w:t>На вопрос: «Чем можно рисовать?» - дети отвечают, что рисовать можно красками, карандашами, мелом, забывая, что в раннем возрасте пытались рисовать кашей и компотом. Можно обсудить вопрос: «Откуда берутся краски?», «Из чего люди делали краски?».</w:t>
      </w:r>
    </w:p>
    <w:p w:rsidR="001F5E27" w:rsidRPr="003622E8" w:rsidRDefault="001F5E27" w:rsidP="003622E8">
      <w:pPr>
        <w:pStyle w:val="a3"/>
        <w:spacing w:before="0" w:beforeAutospacing="0" w:after="0" w:afterAutospacing="0" w:line="300" w:lineRule="atLeast"/>
        <w:jc w:val="both"/>
        <w:rPr>
          <w:rFonts w:ascii="Arial" w:hAnsi="Arial" w:cs="Arial"/>
          <w:color w:val="333333"/>
        </w:rPr>
      </w:pPr>
      <w:r w:rsidRPr="003622E8">
        <w:rPr>
          <w:rFonts w:ascii="Arial" w:hAnsi="Arial" w:cs="Arial"/>
          <w:color w:val="333333"/>
        </w:rPr>
        <w:t>Важно отметить, что природа даёт нам разные натуральные краски. Если вы предложите ребёнку листы плотной бумаги, тёртую свеклу, морковку, зелень (петрушку, укроп, базилик и др.), несколько ягодок (клубника, малина, смородина и др.), у него появится возможность оставить след на листе бумаги с помощью овощей, ягод и зелени, проверить, когда рисунки получаются более яркими, какого цвета эти натуральные краски.</w:t>
      </w:r>
    </w:p>
    <w:p w:rsidR="001F5E27" w:rsidRPr="003622E8" w:rsidRDefault="001F5E27" w:rsidP="003622E8">
      <w:pPr>
        <w:jc w:val="both"/>
        <w:rPr>
          <w:sz w:val="24"/>
          <w:szCs w:val="24"/>
        </w:rPr>
      </w:pPr>
    </w:p>
    <w:p w:rsidR="001F5E27" w:rsidRPr="003622E8" w:rsidRDefault="001F5E27" w:rsidP="003622E8">
      <w:pPr>
        <w:jc w:val="both"/>
        <w:rPr>
          <w:sz w:val="24"/>
          <w:szCs w:val="24"/>
        </w:rPr>
      </w:pPr>
    </w:p>
    <w:p w:rsidR="001F5E27" w:rsidRPr="003622E8" w:rsidRDefault="001F5E27" w:rsidP="003622E8">
      <w:pPr>
        <w:jc w:val="both"/>
        <w:rPr>
          <w:sz w:val="24"/>
          <w:szCs w:val="24"/>
        </w:rPr>
      </w:pPr>
    </w:p>
    <w:p w:rsidR="0018684E" w:rsidRPr="003622E8" w:rsidRDefault="0018684E" w:rsidP="003622E8">
      <w:pPr>
        <w:spacing w:after="0" w:line="300" w:lineRule="atLeast"/>
        <w:jc w:val="both"/>
        <w:outlineLvl w:val="0"/>
        <w:rPr>
          <w:rFonts w:ascii="Arial" w:eastAsia="Times New Roman" w:hAnsi="Arial" w:cs="Arial"/>
          <w:b/>
          <w:bCs/>
          <w:color w:val="CB4B03"/>
          <w:kern w:val="36"/>
          <w:sz w:val="24"/>
          <w:szCs w:val="24"/>
          <w:u w:val="none"/>
          <w:lang w:eastAsia="ru-RU"/>
        </w:rPr>
      </w:pPr>
    </w:p>
    <w:p w:rsidR="0018684E" w:rsidRPr="003622E8" w:rsidRDefault="0018684E" w:rsidP="003622E8">
      <w:pPr>
        <w:spacing w:after="0" w:line="300" w:lineRule="atLeast"/>
        <w:jc w:val="both"/>
        <w:outlineLvl w:val="0"/>
        <w:rPr>
          <w:rFonts w:ascii="Arial" w:eastAsia="Times New Roman" w:hAnsi="Arial" w:cs="Arial"/>
          <w:b/>
          <w:bCs/>
          <w:color w:val="CB4B03"/>
          <w:kern w:val="36"/>
          <w:sz w:val="24"/>
          <w:szCs w:val="24"/>
          <w:u w:val="none"/>
          <w:lang w:eastAsia="ru-RU"/>
        </w:rPr>
      </w:pPr>
    </w:p>
    <w:p w:rsidR="0018684E" w:rsidRPr="003622E8" w:rsidRDefault="0018684E" w:rsidP="003622E8">
      <w:pPr>
        <w:spacing w:after="0" w:line="300" w:lineRule="atLeast"/>
        <w:jc w:val="both"/>
        <w:outlineLvl w:val="0"/>
        <w:rPr>
          <w:rFonts w:ascii="Arial" w:eastAsia="Times New Roman" w:hAnsi="Arial" w:cs="Arial"/>
          <w:b/>
          <w:bCs/>
          <w:color w:val="CB4B03"/>
          <w:kern w:val="36"/>
          <w:sz w:val="24"/>
          <w:szCs w:val="24"/>
          <w:u w:val="none"/>
          <w:lang w:eastAsia="ru-RU"/>
        </w:rPr>
      </w:pPr>
    </w:p>
    <w:p w:rsidR="0018684E" w:rsidRPr="003622E8" w:rsidRDefault="0018684E" w:rsidP="003622E8">
      <w:pPr>
        <w:spacing w:after="0" w:line="300" w:lineRule="atLeast"/>
        <w:jc w:val="both"/>
        <w:outlineLvl w:val="0"/>
        <w:rPr>
          <w:rFonts w:ascii="Arial" w:eastAsia="Times New Roman" w:hAnsi="Arial" w:cs="Arial"/>
          <w:b/>
          <w:bCs/>
          <w:color w:val="CB4B03"/>
          <w:kern w:val="36"/>
          <w:sz w:val="24"/>
          <w:szCs w:val="24"/>
          <w:u w:val="none"/>
          <w:lang w:eastAsia="ru-RU"/>
        </w:rPr>
      </w:pPr>
    </w:p>
    <w:p w:rsidR="0018684E" w:rsidRPr="003622E8" w:rsidRDefault="0018684E" w:rsidP="003622E8">
      <w:pPr>
        <w:spacing w:after="0" w:line="300" w:lineRule="atLeast"/>
        <w:jc w:val="both"/>
        <w:outlineLvl w:val="0"/>
        <w:rPr>
          <w:rFonts w:ascii="Arial" w:eastAsia="Times New Roman" w:hAnsi="Arial" w:cs="Arial"/>
          <w:b/>
          <w:bCs/>
          <w:color w:val="CB4B03"/>
          <w:kern w:val="36"/>
          <w:sz w:val="24"/>
          <w:szCs w:val="24"/>
          <w:u w:val="none"/>
          <w:lang w:eastAsia="ru-RU"/>
        </w:rPr>
      </w:pPr>
    </w:p>
    <w:p w:rsidR="0018684E" w:rsidRPr="003622E8" w:rsidRDefault="0018684E" w:rsidP="003622E8">
      <w:pPr>
        <w:spacing w:after="0" w:line="300" w:lineRule="atLeast"/>
        <w:jc w:val="both"/>
        <w:outlineLvl w:val="0"/>
        <w:rPr>
          <w:rFonts w:ascii="Arial" w:eastAsia="Times New Roman" w:hAnsi="Arial" w:cs="Arial"/>
          <w:b/>
          <w:bCs/>
          <w:color w:val="CB4B03"/>
          <w:kern w:val="36"/>
          <w:sz w:val="24"/>
          <w:szCs w:val="24"/>
          <w:u w:val="none"/>
          <w:lang w:eastAsia="ru-RU"/>
        </w:rPr>
      </w:pPr>
    </w:p>
    <w:p w:rsidR="0018684E" w:rsidRPr="003622E8" w:rsidRDefault="0018684E" w:rsidP="003622E8">
      <w:pPr>
        <w:spacing w:after="0" w:line="300" w:lineRule="atLeast"/>
        <w:jc w:val="both"/>
        <w:outlineLvl w:val="0"/>
        <w:rPr>
          <w:rFonts w:ascii="Arial" w:eastAsia="Times New Roman" w:hAnsi="Arial" w:cs="Arial"/>
          <w:b/>
          <w:bCs/>
          <w:color w:val="CB4B03"/>
          <w:kern w:val="36"/>
          <w:sz w:val="24"/>
          <w:szCs w:val="24"/>
          <w:u w:val="none"/>
          <w:lang w:eastAsia="ru-RU"/>
        </w:rPr>
      </w:pPr>
    </w:p>
    <w:p w:rsidR="0018684E" w:rsidRPr="003622E8" w:rsidRDefault="0018684E" w:rsidP="003622E8">
      <w:pPr>
        <w:spacing w:after="0" w:line="300" w:lineRule="atLeast"/>
        <w:jc w:val="both"/>
        <w:outlineLvl w:val="0"/>
        <w:rPr>
          <w:rFonts w:ascii="Arial" w:eastAsia="Times New Roman" w:hAnsi="Arial" w:cs="Arial"/>
          <w:b/>
          <w:bCs/>
          <w:color w:val="CB4B03"/>
          <w:kern w:val="36"/>
          <w:sz w:val="24"/>
          <w:szCs w:val="24"/>
          <w:u w:val="none"/>
          <w:lang w:eastAsia="ru-RU"/>
        </w:rPr>
      </w:pPr>
    </w:p>
    <w:p w:rsidR="0018684E" w:rsidRPr="003622E8" w:rsidRDefault="0018684E" w:rsidP="003622E8">
      <w:pPr>
        <w:spacing w:after="0" w:line="300" w:lineRule="atLeast"/>
        <w:jc w:val="both"/>
        <w:outlineLvl w:val="0"/>
        <w:rPr>
          <w:rFonts w:ascii="Arial" w:eastAsia="Times New Roman" w:hAnsi="Arial" w:cs="Arial"/>
          <w:b/>
          <w:bCs/>
          <w:color w:val="CB4B03"/>
          <w:kern w:val="36"/>
          <w:sz w:val="24"/>
          <w:szCs w:val="24"/>
          <w:u w:val="none"/>
          <w:lang w:eastAsia="ru-RU"/>
        </w:rPr>
      </w:pPr>
    </w:p>
    <w:p w:rsidR="0018684E" w:rsidRPr="003622E8" w:rsidRDefault="0018684E" w:rsidP="003622E8">
      <w:pPr>
        <w:spacing w:after="0" w:line="300" w:lineRule="atLeast"/>
        <w:jc w:val="both"/>
        <w:outlineLvl w:val="0"/>
        <w:rPr>
          <w:rFonts w:ascii="Arial" w:eastAsia="Times New Roman" w:hAnsi="Arial" w:cs="Arial"/>
          <w:b/>
          <w:bCs/>
          <w:color w:val="CB4B03"/>
          <w:kern w:val="36"/>
          <w:sz w:val="24"/>
          <w:szCs w:val="24"/>
          <w:u w:val="none"/>
          <w:lang w:eastAsia="ru-RU"/>
        </w:rPr>
      </w:pPr>
    </w:p>
    <w:p w:rsidR="0018684E" w:rsidRPr="003622E8" w:rsidRDefault="0018684E" w:rsidP="003622E8">
      <w:pPr>
        <w:spacing w:after="0" w:line="300" w:lineRule="atLeast"/>
        <w:jc w:val="both"/>
        <w:outlineLvl w:val="0"/>
        <w:rPr>
          <w:rFonts w:ascii="Arial" w:eastAsia="Times New Roman" w:hAnsi="Arial" w:cs="Arial"/>
          <w:b/>
          <w:bCs/>
          <w:color w:val="CB4B03"/>
          <w:kern w:val="36"/>
          <w:sz w:val="24"/>
          <w:szCs w:val="24"/>
          <w:u w:val="none"/>
          <w:lang w:eastAsia="ru-RU"/>
        </w:rPr>
      </w:pPr>
    </w:p>
    <w:p w:rsidR="0018684E" w:rsidRPr="003622E8" w:rsidRDefault="0018684E" w:rsidP="003622E8">
      <w:pPr>
        <w:spacing w:after="0" w:line="300" w:lineRule="atLeast"/>
        <w:jc w:val="both"/>
        <w:outlineLvl w:val="0"/>
        <w:rPr>
          <w:rFonts w:ascii="Arial" w:eastAsia="Times New Roman" w:hAnsi="Arial" w:cs="Arial"/>
          <w:b/>
          <w:bCs/>
          <w:color w:val="CB4B03"/>
          <w:kern w:val="36"/>
          <w:sz w:val="24"/>
          <w:szCs w:val="24"/>
          <w:u w:val="none"/>
          <w:lang w:eastAsia="ru-RU"/>
        </w:rPr>
      </w:pPr>
    </w:p>
    <w:p w:rsidR="0018684E" w:rsidRPr="003622E8" w:rsidRDefault="0018684E" w:rsidP="003622E8">
      <w:pPr>
        <w:spacing w:after="0" w:line="300" w:lineRule="atLeast"/>
        <w:jc w:val="both"/>
        <w:outlineLvl w:val="0"/>
        <w:rPr>
          <w:rFonts w:ascii="Arial" w:eastAsia="Times New Roman" w:hAnsi="Arial" w:cs="Arial"/>
          <w:b/>
          <w:bCs/>
          <w:color w:val="CB4B03"/>
          <w:kern w:val="36"/>
          <w:sz w:val="24"/>
          <w:szCs w:val="24"/>
          <w:u w:val="none"/>
          <w:lang w:eastAsia="ru-RU"/>
        </w:rPr>
      </w:pPr>
    </w:p>
    <w:p w:rsidR="0018684E" w:rsidRPr="003622E8" w:rsidRDefault="0018684E" w:rsidP="003622E8">
      <w:pPr>
        <w:spacing w:after="0" w:line="300" w:lineRule="atLeast"/>
        <w:jc w:val="both"/>
        <w:outlineLvl w:val="0"/>
        <w:rPr>
          <w:rFonts w:ascii="Arial" w:eastAsia="Times New Roman" w:hAnsi="Arial" w:cs="Arial"/>
          <w:b/>
          <w:bCs/>
          <w:color w:val="CB4B03"/>
          <w:kern w:val="36"/>
          <w:sz w:val="24"/>
          <w:szCs w:val="24"/>
          <w:u w:val="none"/>
          <w:lang w:eastAsia="ru-RU"/>
        </w:rPr>
      </w:pPr>
    </w:p>
    <w:p w:rsidR="0018684E" w:rsidRPr="003622E8" w:rsidRDefault="0018684E" w:rsidP="003622E8">
      <w:pPr>
        <w:spacing w:after="0" w:line="300" w:lineRule="atLeast"/>
        <w:jc w:val="both"/>
        <w:outlineLvl w:val="0"/>
        <w:rPr>
          <w:rFonts w:ascii="Arial" w:eastAsia="Times New Roman" w:hAnsi="Arial" w:cs="Arial"/>
          <w:b/>
          <w:bCs/>
          <w:color w:val="CB4B03"/>
          <w:kern w:val="36"/>
          <w:sz w:val="24"/>
          <w:szCs w:val="24"/>
          <w:u w:val="none"/>
          <w:lang w:eastAsia="ru-RU"/>
        </w:rPr>
      </w:pPr>
    </w:p>
    <w:p w:rsidR="0018684E" w:rsidRPr="003622E8" w:rsidRDefault="0018684E" w:rsidP="003622E8">
      <w:pPr>
        <w:spacing w:after="0" w:line="300" w:lineRule="atLeast"/>
        <w:jc w:val="both"/>
        <w:outlineLvl w:val="0"/>
        <w:rPr>
          <w:rFonts w:ascii="Arial" w:eastAsia="Times New Roman" w:hAnsi="Arial" w:cs="Arial"/>
          <w:b/>
          <w:bCs/>
          <w:color w:val="CB4B03"/>
          <w:kern w:val="36"/>
          <w:sz w:val="24"/>
          <w:szCs w:val="24"/>
          <w:u w:val="none"/>
          <w:lang w:eastAsia="ru-RU"/>
        </w:rPr>
      </w:pPr>
    </w:p>
    <w:p w:rsidR="0018684E" w:rsidRPr="003622E8" w:rsidRDefault="0018684E" w:rsidP="003622E8">
      <w:pPr>
        <w:spacing w:after="0" w:line="300" w:lineRule="atLeast"/>
        <w:jc w:val="both"/>
        <w:outlineLvl w:val="0"/>
        <w:rPr>
          <w:rFonts w:ascii="Arial" w:eastAsia="Times New Roman" w:hAnsi="Arial" w:cs="Arial"/>
          <w:b/>
          <w:bCs/>
          <w:color w:val="CB4B03"/>
          <w:kern w:val="36"/>
          <w:sz w:val="24"/>
          <w:szCs w:val="24"/>
          <w:u w:val="none"/>
          <w:lang w:eastAsia="ru-RU"/>
        </w:rPr>
      </w:pPr>
    </w:p>
    <w:p w:rsidR="0018684E" w:rsidRPr="003622E8" w:rsidRDefault="0018684E" w:rsidP="003622E8">
      <w:pPr>
        <w:spacing w:after="0" w:line="300" w:lineRule="atLeast"/>
        <w:jc w:val="both"/>
        <w:outlineLvl w:val="0"/>
        <w:rPr>
          <w:rFonts w:ascii="Arial" w:eastAsia="Times New Roman" w:hAnsi="Arial" w:cs="Arial"/>
          <w:b/>
          <w:bCs/>
          <w:color w:val="CB4B03"/>
          <w:kern w:val="36"/>
          <w:sz w:val="24"/>
          <w:szCs w:val="24"/>
          <w:u w:val="none"/>
          <w:lang w:eastAsia="ru-RU"/>
        </w:rPr>
      </w:pPr>
    </w:p>
    <w:sectPr w:rsidR="0018684E" w:rsidRPr="003622E8" w:rsidSect="003622E8">
      <w:pgSz w:w="11906" w:h="16838"/>
      <w:pgMar w:top="567"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8C6"/>
    <w:multiLevelType w:val="multilevel"/>
    <w:tmpl w:val="AC06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3223C"/>
    <w:multiLevelType w:val="multilevel"/>
    <w:tmpl w:val="162C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932D8"/>
    <w:multiLevelType w:val="multilevel"/>
    <w:tmpl w:val="447A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B0829"/>
    <w:multiLevelType w:val="multilevel"/>
    <w:tmpl w:val="7118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DE47B2"/>
    <w:multiLevelType w:val="multilevel"/>
    <w:tmpl w:val="8AF8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B2A4C"/>
    <w:multiLevelType w:val="multilevel"/>
    <w:tmpl w:val="CECA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251F8B"/>
    <w:multiLevelType w:val="multilevel"/>
    <w:tmpl w:val="9A70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FA1105"/>
    <w:multiLevelType w:val="multilevel"/>
    <w:tmpl w:val="3750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B110B2"/>
    <w:multiLevelType w:val="multilevel"/>
    <w:tmpl w:val="6F52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196651"/>
    <w:multiLevelType w:val="multilevel"/>
    <w:tmpl w:val="F368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005D08"/>
    <w:multiLevelType w:val="multilevel"/>
    <w:tmpl w:val="AFF2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3"/>
  </w:num>
  <w:num w:numId="5">
    <w:abstractNumId w:val="9"/>
  </w:num>
  <w:num w:numId="6">
    <w:abstractNumId w:val="1"/>
  </w:num>
  <w:num w:numId="7">
    <w:abstractNumId w:val="5"/>
  </w:num>
  <w:num w:numId="8">
    <w:abstractNumId w:val="4"/>
  </w:num>
  <w:num w:numId="9">
    <w:abstractNumId w:val="8"/>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rsids>
    <w:rsidRoot w:val="001F5E27"/>
    <w:rsid w:val="0018684E"/>
    <w:rsid w:val="001F5E27"/>
    <w:rsid w:val="003622E8"/>
    <w:rsid w:val="004975B6"/>
    <w:rsid w:val="00B633FA"/>
    <w:rsid w:val="00C664F9"/>
    <w:rsid w:val="00C84F70"/>
    <w:rsid w:val="00E059DD"/>
    <w:rsid w:val="00F6346C"/>
    <w:rsid w:val="00FA7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u w:val="doub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3FA"/>
  </w:style>
  <w:style w:type="paragraph" w:styleId="1">
    <w:name w:val="heading 1"/>
    <w:basedOn w:val="a"/>
    <w:link w:val="10"/>
    <w:uiPriority w:val="9"/>
    <w:qFormat/>
    <w:rsid w:val="001F5E27"/>
    <w:pPr>
      <w:spacing w:before="100" w:beforeAutospacing="1" w:after="100" w:afterAutospacing="1" w:line="240" w:lineRule="auto"/>
      <w:outlineLvl w:val="0"/>
    </w:pPr>
    <w:rPr>
      <w:rFonts w:ascii="Times New Roman" w:eastAsia="Times New Roman" w:hAnsi="Times New Roman" w:cs="Times New Roman"/>
      <w:b/>
      <w:bCs/>
      <w:kern w:val="36"/>
      <w:sz w:val="48"/>
      <w:szCs w:val="48"/>
      <w:u w:val="non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E27"/>
    <w:rPr>
      <w:rFonts w:ascii="Times New Roman" w:eastAsia="Times New Roman" w:hAnsi="Times New Roman" w:cs="Times New Roman"/>
      <w:b/>
      <w:bCs/>
      <w:kern w:val="36"/>
      <w:sz w:val="48"/>
      <w:szCs w:val="48"/>
      <w:u w:val="none"/>
      <w:lang w:eastAsia="ru-RU"/>
    </w:rPr>
  </w:style>
  <w:style w:type="paragraph" w:styleId="a3">
    <w:name w:val="Normal (Web)"/>
    <w:basedOn w:val="a"/>
    <w:uiPriority w:val="99"/>
    <w:semiHidden/>
    <w:unhideWhenUsed/>
    <w:rsid w:val="001F5E27"/>
    <w:pPr>
      <w:spacing w:before="100" w:beforeAutospacing="1" w:after="100" w:afterAutospacing="1" w:line="240" w:lineRule="auto"/>
    </w:pPr>
    <w:rPr>
      <w:rFonts w:ascii="Times New Roman" w:eastAsia="Times New Roman" w:hAnsi="Times New Roman" w:cs="Times New Roman"/>
      <w:sz w:val="24"/>
      <w:szCs w:val="24"/>
      <w:u w:val="none"/>
      <w:lang w:eastAsia="ru-RU"/>
    </w:rPr>
  </w:style>
  <w:style w:type="character" w:customStyle="1" w:styleId="apple-converted-space">
    <w:name w:val="apple-converted-space"/>
    <w:basedOn w:val="a0"/>
    <w:rsid w:val="001F5E27"/>
  </w:style>
  <w:style w:type="character" w:styleId="a4">
    <w:name w:val="Emphasis"/>
    <w:basedOn w:val="a0"/>
    <w:uiPriority w:val="20"/>
    <w:qFormat/>
    <w:rsid w:val="0018684E"/>
    <w:rPr>
      <w:i/>
      <w:iCs/>
    </w:rPr>
  </w:style>
  <w:style w:type="paragraph" w:styleId="a5">
    <w:name w:val="Balloon Text"/>
    <w:basedOn w:val="a"/>
    <w:link w:val="a6"/>
    <w:uiPriority w:val="99"/>
    <w:semiHidden/>
    <w:unhideWhenUsed/>
    <w:rsid w:val="0018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68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036544">
      <w:bodyDiv w:val="1"/>
      <w:marLeft w:val="0"/>
      <w:marRight w:val="0"/>
      <w:marTop w:val="0"/>
      <w:marBottom w:val="0"/>
      <w:divBdr>
        <w:top w:val="none" w:sz="0" w:space="0" w:color="auto"/>
        <w:left w:val="none" w:sz="0" w:space="0" w:color="auto"/>
        <w:bottom w:val="none" w:sz="0" w:space="0" w:color="auto"/>
        <w:right w:val="none" w:sz="0" w:space="0" w:color="auto"/>
      </w:divBdr>
    </w:div>
    <w:div w:id="1194726212">
      <w:bodyDiv w:val="1"/>
      <w:marLeft w:val="0"/>
      <w:marRight w:val="0"/>
      <w:marTop w:val="0"/>
      <w:marBottom w:val="0"/>
      <w:divBdr>
        <w:top w:val="none" w:sz="0" w:space="0" w:color="auto"/>
        <w:left w:val="none" w:sz="0" w:space="0" w:color="auto"/>
        <w:bottom w:val="none" w:sz="0" w:space="0" w:color="auto"/>
        <w:right w:val="none" w:sz="0" w:space="0" w:color="auto"/>
      </w:divBdr>
    </w:div>
    <w:div w:id="1468280251">
      <w:bodyDiv w:val="1"/>
      <w:marLeft w:val="0"/>
      <w:marRight w:val="0"/>
      <w:marTop w:val="0"/>
      <w:marBottom w:val="0"/>
      <w:divBdr>
        <w:top w:val="none" w:sz="0" w:space="0" w:color="auto"/>
        <w:left w:val="none" w:sz="0" w:space="0" w:color="auto"/>
        <w:bottom w:val="none" w:sz="0" w:space="0" w:color="auto"/>
        <w:right w:val="none" w:sz="0" w:space="0" w:color="auto"/>
      </w:divBdr>
    </w:div>
    <w:div w:id="201479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1591</Words>
  <Characters>9069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Колокольчик</cp:lastModifiedBy>
  <cp:revision>3</cp:revision>
  <dcterms:created xsi:type="dcterms:W3CDTF">2014-01-16T13:43:00Z</dcterms:created>
  <dcterms:modified xsi:type="dcterms:W3CDTF">2014-01-17T07:28:00Z</dcterms:modified>
</cp:coreProperties>
</file>